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3C" w:rsidRDefault="00665F53">
      <w:r>
        <w:rPr>
          <w:noProof/>
          <w:lang w:eastAsia="ru-RU"/>
        </w:rPr>
        <w:drawing>
          <wp:inline distT="0" distB="0" distL="0" distR="0">
            <wp:extent cx="4008582" cy="3138386"/>
            <wp:effectExtent l="0" t="0" r="0" b="5080"/>
            <wp:docPr id="1" name="Рисунок 1" descr="https://ugorenok.sakha.gov.ru/uploads/777/60171875c83f56ce9a820f399ae0d41c573c2a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gorenok.sakha.gov.ru/uploads/777/60171875c83f56ce9a820f399ae0d41c573c2a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582" cy="313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CB" w:rsidRPr="00EA67CB" w:rsidRDefault="00EA67CB" w:rsidP="00EA67CB">
      <w:pPr>
        <w:ind w:right="0" w:firstLine="0"/>
        <w:jc w:val="center"/>
        <w:rPr>
          <w:rFonts w:ascii="Arial" w:eastAsia="Times New Roman" w:hAnsi="Arial" w:cs="Arial"/>
          <w:b/>
          <w:color w:val="0C0C0C"/>
          <w:sz w:val="32"/>
          <w:szCs w:val="27"/>
          <w:u w:val="single"/>
          <w:lang w:eastAsia="ru-RU"/>
        </w:rPr>
      </w:pPr>
      <w:r w:rsidRPr="00EA67CB">
        <w:rPr>
          <w:rFonts w:ascii="Arial" w:eastAsia="Times New Roman" w:hAnsi="Arial" w:cs="Arial"/>
          <w:b/>
          <w:color w:val="0C0C0C"/>
          <w:sz w:val="32"/>
          <w:szCs w:val="27"/>
          <w:u w:val="single"/>
          <w:lang w:eastAsia="ru-RU"/>
        </w:rPr>
        <w:t>ПАМЯТКА для граждан о профилактике и предупреждении дистанционных преступлений в сфере информационно-телекоммуникационных технологий: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Чтобы не оказаться жертвой мошенников необходимо знать следующее: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– не при каких обстоятельствах не сообщать данные вашей банковской карты, а так же секретный код на оборотной стороне карты;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– хранить </w:t>
      </w:r>
      <w:proofErr w:type="spellStart"/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пин-код</w:t>
      </w:r>
      <w:proofErr w:type="spellEnd"/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 отдельно от карты, ни в коем случае не писать </w:t>
      </w:r>
      <w:proofErr w:type="spellStart"/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пин-код</w:t>
      </w:r>
      <w:proofErr w:type="spellEnd"/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 на самой банковской карте;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– не сообщать </w:t>
      </w:r>
      <w:proofErr w:type="spellStart"/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пин-код</w:t>
      </w:r>
      <w:proofErr w:type="spellEnd"/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 третьим лицам;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– остерегаться «телефонных» мошенников, которые пытаются ввести вас в заблуждение;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– внимательно читайте СМС сообщения приходящие от банка;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– никогда и никому не сообщайте пароли, и секретные коды, которые приходят вам в СМС сообщении от банка;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– помните, что только мошенники спрашивают секретные пароли, которые приходят к вам в СМС сообщении от банка;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– сотрудники банка никогда не попросят вас пройти к банкомату;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– если вас попросили пройти с банковской картой к банкомату, то это очевидно мошенники;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– не покупайте в интернет – </w:t>
      </w:r>
      <w:proofErr w:type="gramStart"/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магазинах</w:t>
      </w:r>
      <w:proofErr w:type="gramEnd"/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 товар по явно заниженной стоимости, так как это очевидно мошенники;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</w:t>
      </w:r>
      <w:proofErr w:type="gramStart"/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узнайте действительно ли он просит</w:t>
      </w:r>
      <w:proofErr w:type="gramEnd"/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 xml:space="preserve"> у вас деньги;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lastRenderedPageBreak/>
        <w:t>– в сети «Интернет» не переходите по ссылкам на неизвестные сайты;</w:t>
      </w:r>
    </w:p>
    <w:p w:rsidR="00EA67CB" w:rsidRP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bCs/>
          <w:color w:val="0C0C0C"/>
          <w:sz w:val="28"/>
          <w:szCs w:val="28"/>
          <w:lang w:eastAsia="ru-RU"/>
        </w:rPr>
        <w:t>– действуйте обдуманно, не торопливо, помните, что «Бесплатный сыр только в мышеловке».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Интернет-мошенничество - памятка для граждан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noProof/>
          <w:color w:val="0C0C0C"/>
          <w:sz w:val="28"/>
          <w:szCs w:val="28"/>
          <w:lang w:eastAsia="ru-RU"/>
        </w:rPr>
        <w:drawing>
          <wp:inline distT="0" distB="0" distL="0" distR="0">
            <wp:extent cx="6391275" cy="3971925"/>
            <wp:effectExtent l="0" t="0" r="9525" b="9525"/>
            <wp:docPr id="11" name="Рисунок 11" descr="https://ugorenok.sakha.gov.ru/uploads/ckfinder/userfiles/2021/10/21/images/q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gorenok.sakha.gov.ru/uploads/ckfinder/userfiles/2021/10/21/images/qq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последние годы широкую популярность получили смс-рассылки или электронные письма с сообщениями о выигрыше автомобиля либо других ценных призов. Для получения «выигрыша» злоумышленники обычно просят перевести на электронные счета определенную сумму денег, мотивируя это необходимостью уплаты налогов, таможенных пошлин, транспортных расходов и т.д. После получения денежных средств они перестают выходить на связь либо просят перевести дополнительные суммы на оформление выигрыша.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Оградить себя от подобного рода преступлений предельно просто. Прежде </w:t>
      </w: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всего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необходимо быть благоразумным. Задумайтесь над тем, принимали ли вы участие в розыгрыше призов? Знакома ли вам организация, направившая уведомление о выигрыше? Откуда организаторам акции известны ваши контактные данные? Если вы не можете ответить хотя бы на один из этих вопросов, рекомендуем вам проигнорировать поступившее сообщение.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Если вы решили испытать счастье и выйти на связь с организаторами розыгрыша, постарайтесь получить от них максимально возможную информацию об акции, условиях участия в ней и правилах ее проведения. Помните, что упоминание вашего имени на Интернет-сайте не является подтверждением добропорядочности организаторов акции и гарантией вашего выигрыша.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Любая просьба перевести денежные средства для получения выигрыша должна насторожить вас. Помните, что выигрыш в лотерею влечет за собой налоговые обязательства,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т.н. «электронные кошельки».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Будьте бдительны и помните о том, что для того, чтобы что </w:t>
      </w: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-т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 выиграть, необходимо принимать участие в розыгрыше. Все упоминания о том, что ваш номер является «счастливым» и оказался в списке участников лотереи, являются, как правило, лишь уловкой для привлечения вашего внимания.</w:t>
      </w:r>
    </w:p>
    <w:p w:rsidR="00EA67CB" w:rsidRPr="00EA67CB" w:rsidRDefault="001E18A0" w:rsidP="00EA67CB">
      <w:pPr>
        <w:spacing w:before="300" w:after="30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1E18A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pict>
          <v:rect id="_x0000_i1025" style="width:488.95pt;height:1.5pt" o:hralign="center" o:hrstd="t" o:hr="t" fillcolor="gray" stroked="f"/>
        </w:pic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noProof/>
          <w:color w:val="0C0C0C"/>
          <w:sz w:val="28"/>
          <w:szCs w:val="28"/>
          <w:lang w:eastAsia="ru-RU"/>
        </w:rPr>
        <w:drawing>
          <wp:inline distT="0" distB="0" distL="0" distR="0">
            <wp:extent cx="6363970" cy="4562475"/>
            <wp:effectExtent l="0" t="0" r="0" b="9525"/>
            <wp:docPr id="10" name="Рисунок 10" descr="https://ugorenok.sakha.gov.ru/uploads/ckfinder/userfiles/2021/10/21/images/qq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gorenok.sakha.gov.ru/uploads/ckfinder/userfiles/2021/10/21/images/qq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7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Нередки случаи мошенничеств, связанных с деятельностью </w:t>
      </w: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Интернет-магазинов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и сайтов по продаже авиабилетов. Чем привлекают потенциальных жертв мошенники? Прежде всего - необоснованно низкими ценами. При заказе товаров вас попросят внести предоплату, зачастую путем внесения денежных средств на некий виртуальный кошелек посредством терминала </w:t>
      </w: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экспресс-оплаты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. Далее магазин в течение нескольких дней будет придумывать </w:t>
      </w: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отговорки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и обещать вам скорую доставку товара, а потом бесследно исчезнет либо пришлет некачественный товар.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Цель подобных сайтов – обмануть максимальное количество людей за короткий срок. Создать Интернет-сайт сегодня – дело нескольких минут, поэтому вскоре </w:t>
      </w: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после прекращения работы сайт возродится по другому адресу, с другим дизайном и под другим названием.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Если вы хотите купить товар по предоплате помните, что серьезные </w:t>
      </w: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Интернет-магазины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не будут просить вас перечислить деньги на виртуальный кошелек или счет мобильного телефона. Поищите информацию о магазине в сети Интернет, посмотрите, как долго он находится на рынке. Если вы имеете дело с сайтом крупной или известной вам компании, убедитесь в правильности написания адреса ресурса в адресной строке вашего браузера. При необходимости потребуйте от администраторов магазина предоставить вам информацию о юридическом лице, проверьте ее, используя общедоступные базы данных налоговых органов и реестр юридических лиц. Убедитесь в том, что вы знаете адрес, по которому вы сможете направить претензию в случае, если вы будете недовольны покупкой.</w:t>
      </w:r>
    </w:p>
    <w:p w:rsidR="00EA67CB" w:rsidRPr="00EA67CB" w:rsidRDefault="001E18A0" w:rsidP="00EA67CB">
      <w:pPr>
        <w:spacing w:before="300" w:after="30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1E18A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pict>
          <v:rect id="_x0000_i1026" style="width:488.95pt;height:1.5pt" o:hralign="center" o:hrstd="t" o:hr="t" fillcolor="gray" stroked="f"/>
        </w:pic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noProof/>
          <w:color w:val="0C0C0C"/>
          <w:sz w:val="28"/>
          <w:szCs w:val="28"/>
          <w:lang w:eastAsia="ru-RU"/>
        </w:rPr>
        <w:drawing>
          <wp:inline distT="0" distB="0" distL="0" distR="0">
            <wp:extent cx="6327140" cy="3990340"/>
            <wp:effectExtent l="0" t="0" r="0" b="0"/>
            <wp:docPr id="9" name="Рисунок 9" descr="https://ugorenok.sakha.gov.ru/uploads/ckfinder/userfiles/2021/10/21/images/q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gorenok.sakha.gov.ru/uploads/ckfinder/userfiles/2021/10/21/images/qq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40" cy="39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Заметно участились случаи рассылки смс-сообщений, содержащих информацию о том, что банковская карта абонента заблокирована в силу ряда причин. Иногда подобные сообщения содержат призыв перевести деньги для разблокировки карты, иногда абонента просят позвонить или отправить смс на короткий номер.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Необходимо помнить о том, что единственная организация, которая сможет проинформировать вас о состоянии вашей карты – это банк, обслуживающий ее. Если у вас есть подозрения о том, что с вашей картой что </w:t>
      </w: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–т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 не в порядке, если вы получили смс-уведомление о ее блокировке, немедленно обратитесь в банк. Телефон клиентской службы банка обычно указан на обороте карты. Не звоните и </w:t>
      </w: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не отправляйте сообщения на номера, указанные в смс-уведомлении, за это может взиматься дополнительная плата.</w:t>
      </w:r>
    </w:p>
    <w:p w:rsidR="00EA67CB" w:rsidRPr="00EA67CB" w:rsidRDefault="001E18A0" w:rsidP="00EA67CB">
      <w:pPr>
        <w:spacing w:before="300" w:after="30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1E18A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pict>
          <v:rect id="_x0000_i1027" style="width:488.95pt;height:1.5pt" o:hralign="center" o:hrstd="t" o:hr="t" fillcolor="gray" stroked="f"/>
        </w:pic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noProof/>
          <w:color w:val="0C0C0C"/>
          <w:sz w:val="28"/>
          <w:szCs w:val="28"/>
          <w:lang w:eastAsia="ru-RU"/>
        </w:rPr>
        <w:drawing>
          <wp:inline distT="0" distB="0" distL="0" distR="0">
            <wp:extent cx="6372860" cy="4535170"/>
            <wp:effectExtent l="0" t="0" r="8890" b="0"/>
            <wp:docPr id="8" name="Рисунок 8" descr="https://ugorenok.sakha.gov.ru/uploads/ckfinder/userfiles/2021/10/21/images/q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gorenok.sakha.gov.ru/uploads/ckfinder/userfiles/2021/10/21/images/qq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453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Один из популярных способов мошенничеств, основанных на доверии связан с размещением объявлений о продаже товаров на электронных досках объявлений и </w:t>
      </w: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интернет-аукционах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 Как правило, мошенники привлекают своих жертв заниженными ценами и выгодными предложениями и требуют перечисления предоплаты путем перевода денежных средств на электронный кошелек.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Благоразумие поможет и здесь. Внимательно изучите объявление, посмотрите информацию о лице, разместившем его. Если торговая площадка имеет систему рейтингов продавцов, изучите отзывы, оставленные другими покупателями, не забывая, однако, о том, что преступники могут оставлять положительные отзывы о себе, используя дополнительные учетные записи. Воспользуйтесь </w:t>
      </w: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Интернет-поиском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 Иногда достаточно ввести в форму поиска телефонный номер или сетевой псевдоним продавца для того, чтобы обнаружить, что эти данные уже использовались в целях хищения денежных средств и обмана покупателей.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Посмотрите среднюю стоимость аналогичных товаров. Чересчур низкая стоимость должна вызвать у вас подозрение. Если продавец требует перечислить ему полную или частичную предоплату за приобретаемый товар на электронный счет, подумайте, насколько вы готовы доверять незнакомому человеку. Помните, что </w:t>
      </w: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перечисляя деньги незнакомым лицам посредством анонимных платежных систем, вы не имеете гарантий их возврата в случае, если сделка не состоится.</w:t>
      </w:r>
    </w:p>
    <w:p w:rsidR="00EA67CB" w:rsidRPr="00EA67CB" w:rsidRDefault="001E18A0" w:rsidP="00EA67CB">
      <w:pPr>
        <w:spacing w:before="300" w:after="30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1E18A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pict>
          <v:rect id="_x0000_i1028" style="width:488.95pt;height:1.5pt" o:hralign="center" o:hrstd="t" o:hr="t" fillcolor="gray" stroked="f"/>
        </w:pic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noProof/>
          <w:color w:val="0C0C0C"/>
          <w:sz w:val="28"/>
          <w:szCs w:val="28"/>
          <w:lang w:eastAsia="ru-RU"/>
        </w:rPr>
        <w:drawing>
          <wp:inline distT="0" distB="0" distL="0" distR="0">
            <wp:extent cx="5449570" cy="3011170"/>
            <wp:effectExtent l="0" t="0" r="0" b="0"/>
            <wp:docPr id="7" name="Рисунок 7" descr="https://ugorenok.sakha.gov.ru/uploads/ckfinder/userfiles/2021/10/21/images/qq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gorenok.sakha.gov.ru/uploads/ckfinder/userfiles/2021/10/21/images/qq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0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Покупать авиабилеты через Интернет удобно. Вам не нужно никуда ехать и стоять в очередях. Вы выбираете рейс, дату, оплачиваете билет и получаете его спустя несколько секунд. Сегодня многие люди выбирают именно такой способ приобретения билетов на самолет.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Естественно, мошенники не могут оставить данную сферу без внимания. За последний год существенно увеличилось количество жалоб на обман при покупке электронных билетов. Создать Интернет-сайт по продаже авиабилетов – дело нескольких часов, на смену его названия, адреса и внешнего оформления требуется еще меньше времени. Как правило, обман раскрывается не сразу, некоторые узнают о том, что их билетов не существует, лишь в аэропорту. Это дает мошенникам возможность перенести свой Интернет-ресурс на новое место и продолжать свою преступную деятельность под другим названием.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Чтобы не испортить себе отдых или деловую поездку стоит внимательно отнестись к покупке авиабилетов через сеть Интернет. Воспользуйтесь услугами Интернет-сайта авиакомпании или агентства по продаже билетов, давно зарекомендовавшего себя на рынке. С осторожностью отнеситесь к деятельности неизвестных вам сайтов, особенно тех, которые привлекают ваше внимание специальными предложениями и низкими ценами. Не переводите деньги на электронные кошельки или счета в зарубежных банках. Не поленитесь позвонить в представительство авиакомпании, чтобы убедиться в том, что ваш рейс </w:t>
      </w: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существует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и билеты на него еще есть. Эти простые правила позволят вам сэкономить деньги и сберечь нервы.</w:t>
      </w:r>
    </w:p>
    <w:p w:rsidR="00EA67CB" w:rsidRPr="00EA67CB" w:rsidRDefault="001E18A0" w:rsidP="00EA67CB">
      <w:pPr>
        <w:spacing w:before="300" w:after="30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1E18A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pict>
          <v:rect id="_x0000_i1029" style="width:488.95pt;height:1.5pt" o:hralign="center" o:hrstd="t" o:hr="t" fillcolor="gray" stroked="f"/>
        </w:pic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noProof/>
          <w:color w:val="0C0C0C"/>
          <w:sz w:val="28"/>
          <w:szCs w:val="28"/>
          <w:lang w:eastAsia="ru-RU"/>
        </w:rPr>
        <w:lastRenderedPageBreak/>
        <w:drawing>
          <wp:inline distT="0" distB="0" distL="0" distR="0">
            <wp:extent cx="5467985" cy="3343275"/>
            <wp:effectExtent l="0" t="0" r="0" b="9525"/>
            <wp:docPr id="6" name="Рисунок 6" descr="https://ugorenok.sakha.gov.ru/uploads/ckfinder/userfiles/2021/10/21/images/qq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gorenok.sakha.gov.ru/uploads/ckfinder/userfiles/2021/10/21/images/qq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98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Если вы получили СМС или ММС сообщение со ссылкой на скачивание открытки, музыки, картинки или какой </w:t>
      </w: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-н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ибудь программы, не спешите открывать её. Перейдя по ссылке вы можете, сами того не подозревая, получить на телефон вирус или оформить подписку на платные услуги.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Посмотрите, с какого номера было отправлено вам сообщение. Даже если сообщение прислал кто </w:t>
      </w:r>
      <w:proofErr w:type="gram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-т</w:t>
      </w:r>
      <w:proofErr w:type="gram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 из знакомых вам людей, будет не лишним дополнительно убедиться в этом, ведь сообщение могло быть отправлено с зараженного телефона безего ведома. Если отправитель вам не знаком, не открывайте его.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Помните, что установка антивирусного программного обеспечения на мобильное устройство - это не прихоть, а мера позволяющая повысить вашу безопасность.</w:t>
      </w:r>
    </w:p>
    <w:p w:rsidR="00EA67CB" w:rsidRPr="00EA67CB" w:rsidRDefault="001E18A0" w:rsidP="00EA67CB">
      <w:pPr>
        <w:spacing w:before="300" w:after="30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1E18A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pict>
          <v:rect id="_x0000_i1030" style="width:488.95pt;height:1.5pt" o:hralign="center" o:hrstd="t" o:hr="t" fillcolor="gray" stroked="f"/>
        </w:pic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noProof/>
          <w:color w:val="0C0C0C"/>
          <w:sz w:val="28"/>
          <w:szCs w:val="28"/>
          <w:lang w:eastAsia="ru-RU"/>
        </w:rPr>
        <w:lastRenderedPageBreak/>
        <w:drawing>
          <wp:inline distT="0" distB="0" distL="0" distR="0">
            <wp:extent cx="6465570" cy="9144000"/>
            <wp:effectExtent l="0" t="0" r="0" b="0"/>
            <wp:docPr id="5" name="Рисунок 5" descr="https://ugorenok.sakha.gov.ru/uploads/ckfinder/userfiles/2021/10/21/images/qq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gorenok.sakha.gov.ru/uploads/ckfinder/userfiles/2021/10/21/images/qq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Многие люди сегодня пользуются различными программами для обмена сообщениями и имеют аккаунты в социальных сетях. Для многих общение в сети стало настолько привычным, что практически полностью заменило непосредственное живое общение.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Преступникам в наши дни не нужно проводить сложные технические мероприятия для получения доступа к персональным данным, люди охотно делятся ими сами. Размещая детальные сведения о себе в социальных сетях, пользователи доверяют их тысячам людей, далеко не все из которых заслуживают доверия.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Общение в сети в значительной мере обезличено, и за фотографией профиля может скрываться кто угодно. Поэтому не следует раскрывать малознакомому человеку такие подробности вашей жизни, которые могут быть использованы во вред. Помните о том, что видео и </w:t>
      </w:r>
      <w:proofErr w:type="spell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аудиотрансляции</w:t>
      </w:r>
      <w:proofErr w:type="spell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равно как и </w:t>
      </w:r>
      <w:proofErr w:type="spellStart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логи</w:t>
      </w:r>
      <w:proofErr w:type="spellEnd"/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вашей сетевой переписки, могут быть сохранены злоумышленниками и впоследствии использованы в противоправных целях.</w:t>
      </w:r>
    </w:p>
    <w:p w:rsidR="00EA67CB" w:rsidRPr="00EA67CB" w:rsidRDefault="00EA67CB" w:rsidP="00EA67CB">
      <w:pPr>
        <w:spacing w:before="150"/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EA67C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Не забывайте, что никто лучше вас самих не сможет позаботиться о сохранности той личной информации, которой вы не хотите делиться с общественностью.</w:t>
      </w: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A67CB" w:rsidRDefault="00EA67CB" w:rsidP="00EA67CB">
      <w:pPr>
        <w:ind w:left="709" w:right="0" w:firstLine="0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bookmarkStart w:id="0" w:name="_GoBack"/>
      <w:bookmarkEnd w:id="0"/>
    </w:p>
    <w:sectPr w:rsidR="00EA67CB" w:rsidSect="00EA67CB">
      <w:pgSz w:w="11906" w:h="16838" w:code="9"/>
      <w:pgMar w:top="822" w:right="566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969AF"/>
    <w:multiLevelType w:val="multilevel"/>
    <w:tmpl w:val="4C5A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35D6"/>
    <w:rsid w:val="001E18A0"/>
    <w:rsid w:val="00504325"/>
    <w:rsid w:val="00665F53"/>
    <w:rsid w:val="0073368D"/>
    <w:rsid w:val="00DA2E3C"/>
    <w:rsid w:val="00EA67CB"/>
    <w:rsid w:val="00EC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F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67CB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67CB"/>
    <w:rPr>
      <w:b/>
      <w:bCs/>
    </w:rPr>
  </w:style>
  <w:style w:type="character" w:styleId="a7">
    <w:name w:val="Hyperlink"/>
    <w:basedOn w:val="a0"/>
    <w:uiPriority w:val="99"/>
    <w:semiHidden/>
    <w:unhideWhenUsed/>
    <w:rsid w:val="00EA67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F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67CB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67CB"/>
    <w:rPr>
      <w:b/>
      <w:bCs/>
    </w:rPr>
  </w:style>
  <w:style w:type="character" w:styleId="a7">
    <w:name w:val="Hyperlink"/>
    <w:basedOn w:val="a0"/>
    <w:uiPriority w:val="99"/>
    <w:semiHidden/>
    <w:unhideWhenUsed/>
    <w:rsid w:val="00EA67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Чипура</dc:creator>
  <cp:lastModifiedBy>School</cp:lastModifiedBy>
  <cp:revision>2</cp:revision>
  <dcterms:created xsi:type="dcterms:W3CDTF">2023-06-05T12:19:00Z</dcterms:created>
  <dcterms:modified xsi:type="dcterms:W3CDTF">2023-06-05T12:19:00Z</dcterms:modified>
</cp:coreProperties>
</file>